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9A985F">
      <w:pPr>
        <w:widowControl/>
        <w:jc w:val="center"/>
        <w:rPr>
          <w:rFonts w:ascii="宋体" w:hAnsi="宋体" w:cs="宋体"/>
          <w:b/>
          <w:bCs/>
          <w:color w:val="333333"/>
          <w:kern w:val="0"/>
          <w:sz w:val="36"/>
          <w:szCs w:val="36"/>
        </w:rPr>
      </w:pP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</w:rPr>
        <w:t>202</w:t>
      </w: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  <w:lang w:val="en-US" w:eastAsia="zh-CN"/>
        </w:rPr>
        <w:t>4</w:t>
      </w: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</w:rPr>
        <w:t>-202</w:t>
      </w: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  <w:lang w:val="en-US" w:eastAsia="zh-CN"/>
        </w:rPr>
        <w:t>5</w:t>
      </w: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</w:rPr>
        <w:t>学年第</w:t>
      </w: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  <w:lang w:eastAsia="zh-CN"/>
        </w:rPr>
        <w:t>一</w:t>
      </w: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</w:rPr>
        <w:t>学期公共基础网络限选课</w:t>
      </w:r>
    </w:p>
    <w:p w14:paraId="6F0AF943">
      <w:pPr>
        <w:widowControl/>
        <w:jc w:val="center"/>
        <w:rPr>
          <w:rFonts w:ascii="黑体" w:hAnsi="黑体" w:eastAsia="黑体" w:cs="宋体"/>
          <w:b/>
          <w:color w:val="FF0000"/>
          <w:kern w:val="0"/>
          <w:sz w:val="32"/>
          <w:szCs w:val="32"/>
        </w:rPr>
      </w:pPr>
      <w:r>
        <w:rPr>
          <w:rFonts w:hint="eastAsia" w:ascii="宋体" w:hAnsi="宋体" w:cs="宋体"/>
          <w:b/>
          <w:bCs/>
          <w:color w:val="333333"/>
          <w:kern w:val="0"/>
          <w:sz w:val="36"/>
          <w:szCs w:val="36"/>
        </w:rPr>
        <w:t>平台操作手册</w:t>
      </w:r>
    </w:p>
    <w:p w14:paraId="1810C214">
      <w:pPr>
        <w:widowControl/>
        <w:spacing w:line="480" w:lineRule="auto"/>
        <w:jc w:val="left"/>
        <w:rPr>
          <w:rFonts w:ascii="黑体" w:hAnsi="黑体" w:eastAsia="黑体" w:cs="宋体"/>
          <w:b/>
          <w:kern w:val="0"/>
          <w:sz w:val="32"/>
          <w:szCs w:val="32"/>
        </w:rPr>
      </w:pPr>
    </w:p>
    <w:p w14:paraId="7713732B">
      <w:pPr>
        <w:widowControl/>
        <w:spacing w:line="480" w:lineRule="auto"/>
        <w:jc w:val="left"/>
        <w:rPr>
          <w:rFonts w:ascii="黑体" w:hAnsi="黑体" w:eastAsia="黑体" w:cs="宋体"/>
          <w:b/>
          <w:kern w:val="0"/>
          <w:sz w:val="32"/>
          <w:szCs w:val="32"/>
        </w:rPr>
      </w:pPr>
      <w:r>
        <w:rPr>
          <w:rFonts w:hint="eastAsia" w:ascii="黑体" w:hAnsi="黑体" w:eastAsia="黑体" w:cs="宋体"/>
          <w:b/>
          <w:kern w:val="0"/>
          <w:sz w:val="32"/>
          <w:szCs w:val="32"/>
        </w:rPr>
        <w:t>一、中国大学慕课</w:t>
      </w:r>
    </w:p>
    <w:p w14:paraId="58C1BF1F">
      <w:pPr>
        <w:snapToGrid w:val="0"/>
        <w:spacing w:after="160"/>
        <w:rPr>
          <w:rFonts w:ascii="宋体" w:hAnsi="宋体"/>
          <w:sz w:val="24"/>
        </w:rPr>
      </w:pPr>
      <w:r>
        <w:rPr>
          <w:rFonts w:ascii="微软雅黑" w:hAnsi="微软雅黑" w:eastAsia="微软雅黑"/>
          <w:b/>
          <w:sz w:val="24"/>
        </w:rPr>
        <w:t>1.下载：</w:t>
      </w:r>
    </w:p>
    <w:p w14:paraId="79E59E10">
      <w:pPr>
        <w:snapToGrid w:val="0"/>
        <w:spacing w:after="160"/>
        <w:rPr>
          <w:rFonts w:ascii="宋体" w:hAnsi="宋体"/>
          <w:sz w:val="24"/>
        </w:rPr>
      </w:pPr>
      <w:r>
        <w:rPr>
          <w:rFonts w:ascii="微软雅黑" w:hAnsi="微软雅黑" w:eastAsia="微软雅黑"/>
          <w:i/>
          <w:sz w:val="24"/>
        </w:rPr>
        <w:t>打开商店“App Store" （ISO）或者应用商城（安卓）里,搜索并下载“中国大学mooc”</w:t>
      </w:r>
    </w:p>
    <w:p w14:paraId="2D17AF3F">
      <w:pPr>
        <w:snapToGrid w:val="0"/>
        <w:spacing w:after="160"/>
        <w:rPr>
          <w:rFonts w:ascii="宋体" w:hAnsi="宋体"/>
          <w:sz w:val="24"/>
        </w:rPr>
      </w:pPr>
      <w:r>
        <w:rPr>
          <w:sz w:val="20"/>
        </w:rPr>
        <w:drawing>
          <wp:inline distT="0" distB="0" distL="0" distR="0">
            <wp:extent cx="1561465" cy="2786380"/>
            <wp:effectExtent l="0" t="0" r="13335" b="7620"/>
            <wp:docPr id="10" name="图片 2" descr="C:\Users\Administrator\AppData\Roaming\JisuOffice\ETemp\7112_5816168\poclip1\00\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C:\Users\Administrator\AppData\Roaming\JisuOffice\ETemp\7112_5816168\poclip1\00\image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787015"/>
                    </a:xfrm>
                    <a:prstGeom prst="rect">
                      <a:avLst/>
                    </a:prstGeom>
                    <a:noFill/>
                    <a:ln w="9525" cap="flat">
                      <a:noFill/>
                    </a:ln>
                  </pic:spPr>
                </pic:pic>
              </a:graphicData>
            </a:graphic>
          </wp:inline>
        </w:drawing>
      </w:r>
    </w:p>
    <w:p w14:paraId="6EF7A9FB">
      <w:pPr>
        <w:numPr>
          <w:ilvl w:val="0"/>
          <w:numId w:val="1"/>
        </w:numPr>
        <w:snapToGrid w:val="0"/>
        <w:spacing w:after="160"/>
        <w:rPr>
          <w:rFonts w:ascii="微软雅黑" w:hAnsi="微软雅黑" w:eastAsia="微软雅黑"/>
          <w:b/>
          <w:sz w:val="24"/>
        </w:rPr>
      </w:pPr>
      <w:r>
        <w:rPr>
          <w:rFonts w:ascii="微软雅黑" w:hAnsi="微软雅黑" w:eastAsia="微软雅黑"/>
          <w:b/>
          <w:sz w:val="24"/>
        </w:rPr>
        <w:t>注册登录：</w:t>
      </w:r>
    </w:p>
    <w:p w14:paraId="372621DA">
      <w:pPr>
        <w:snapToGrid w:val="0"/>
        <w:spacing w:after="160"/>
        <w:rPr>
          <w:rFonts w:ascii="微软雅黑" w:hAnsi="微软雅黑" w:eastAsia="微软雅黑"/>
          <w:i/>
          <w:sz w:val="24"/>
        </w:rPr>
      </w:pPr>
      <w:r>
        <w:rPr>
          <w:rFonts w:ascii="微软雅黑" w:hAnsi="微软雅黑" w:eastAsia="微软雅黑"/>
          <w:i/>
          <w:sz w:val="24"/>
        </w:rPr>
        <w:t>2.1依次点“账号”→“登录|注册”→“微信”登录(也可以选择其他登录方式）</w:t>
      </w:r>
    </w:p>
    <w:p w14:paraId="4479169A">
      <w:pPr>
        <w:snapToGrid w:val="0"/>
        <w:spacing w:after="160"/>
        <w:rPr>
          <w:rFonts w:ascii="微软雅黑" w:hAnsi="微软雅黑" w:eastAsia="微软雅黑"/>
          <w:i/>
          <w:sz w:val="24"/>
        </w:rPr>
      </w:pPr>
      <w:r>
        <w:pict>
          <v:shape id="_x0000_s1026" o:spid="_x0000_s1026" o:spt="202" type="#_x0000_t202" style="position:absolute;left:0pt;margin-left:-28.25pt;margin-top:5.45pt;height:251.2pt;width:448.2pt;z-index:251659264;mso-width-relative:page;mso-height-relative:page;" coordsize="21600,21600" o:gfxdata="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goioD9cAAAAKAQAADwAAAAAAAAABACAAAAAiAAAAZHJzL2Rvd25y&#10;ZXYueG1sUEsBAhQAFAAAAAgAh07iQDJA08H/AQAAAgQAAA4AAAAAAAAAAQAgAAAAJgEAAGRycy9l&#10;Mm9Eb2MueG1sUEsFBgAAAAAGAAYAWQEAAJcFAAAAAA==&#10;">
            <v:path/>
            <v:fill focussize="0,0"/>
            <v:stroke weight="0.5pt" joinstyle="miter"/>
            <v:imagedata o:title=""/>
            <o:lock v:ext="edit"/>
            <v:textbox>
              <w:txbxContent>
                <w:p w14:paraId="1B2ECF4B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drawing>
                      <wp:inline distT="0" distB="0" distL="0" distR="0">
                        <wp:extent cx="1722755" cy="3053715"/>
                        <wp:effectExtent l="0" t="0" r="4445" b="19685"/>
                        <wp:docPr id="11" name="图片 3" descr="C:\Users\Administrator\AppData\Roaming\JisuOffice\ETemp\7112_5816168\poclip1\00\image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图片 3" descr="C:\Users\Administrator\AppData\Roaming\JisuOffice\ETemp\7112_5816168\poclip1\00\image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23390" cy="3054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0"/>
                    </w:rPr>
                    <w:drawing>
                      <wp:inline distT="0" distB="0" distL="0" distR="0">
                        <wp:extent cx="1720215" cy="3053715"/>
                        <wp:effectExtent l="0" t="0" r="6985" b="19685"/>
                        <wp:docPr id="12" name="图片 4" descr="C:\Users\Administrator\AppData\Roaming\JisuOffice\ETemp\7112_5816168\poclip1\00\image3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" name="图片 4" descr="C:\Users\Administrator\AppData\Roaming\JisuOffice\ETemp\7112_5816168\poclip1\00\image3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20850" cy="3054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0"/>
                    </w:rPr>
                    <w:drawing>
                      <wp:inline distT="0" distB="0" distL="0" distR="0">
                        <wp:extent cx="1699895" cy="3018790"/>
                        <wp:effectExtent l="0" t="0" r="1905" b="3810"/>
                        <wp:docPr id="13" name="图片 5" descr="C:\Users\Administrator\AppData\Roaming\JisuOffice\ETemp\7112_5816168\poclip1\00\image4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" name="图片 5" descr="C:\Users\Administrator\AppData\Roaming\JisuOffice\ETemp\7112_5816168\poclip1\00\image4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00530" cy="3019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BA478F3"/>
              </w:txbxContent>
            </v:textbox>
          </v:shape>
        </w:pict>
      </w:r>
    </w:p>
    <w:p w14:paraId="0619EB8B">
      <w:pPr>
        <w:snapToGrid w:val="0"/>
        <w:spacing w:after="160"/>
        <w:rPr>
          <w:rFonts w:ascii="微软雅黑" w:hAnsi="微软雅黑" w:eastAsia="微软雅黑"/>
          <w:b/>
          <w:sz w:val="24"/>
        </w:rPr>
      </w:pPr>
    </w:p>
    <w:p w14:paraId="1C9E248A">
      <w:pPr>
        <w:snapToGrid w:val="0"/>
        <w:spacing w:after="160"/>
      </w:pPr>
    </w:p>
    <w:p w14:paraId="218B93AF">
      <w:pPr>
        <w:snapToGrid w:val="0"/>
        <w:spacing w:after="160"/>
      </w:pPr>
    </w:p>
    <w:p w14:paraId="2094FBAB">
      <w:pPr>
        <w:snapToGrid w:val="0"/>
        <w:spacing w:after="160"/>
      </w:pPr>
    </w:p>
    <w:p w14:paraId="541346B1">
      <w:pPr>
        <w:snapToGrid w:val="0"/>
        <w:spacing w:after="160"/>
      </w:pPr>
    </w:p>
    <w:p w14:paraId="7397FD24">
      <w:pPr>
        <w:snapToGrid w:val="0"/>
        <w:spacing w:after="160"/>
      </w:pPr>
    </w:p>
    <w:p w14:paraId="6F746039">
      <w:pPr>
        <w:snapToGrid w:val="0"/>
        <w:spacing w:after="160"/>
      </w:pPr>
      <w:r>
        <w:pict>
          <v:shape id="_x0000_s1027" o:spid="_x0000_s1027" o:spt="202" type="#_x0000_t202" style="position:absolute;left:0pt;margin-left:-50.05pt;margin-top:26.3pt;height:286.5pt;width:491.8pt;z-index:251660288;mso-width-relative:page;mso-height-relative:page;" coordsize="21600,21600" o:gfxdata="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FvomlDYAAAACwEAAA8AAAAAAAAAAQAgAAAAIgAAAGRycy9k&#10;b3ducmV2LnhtbFBLAQIUABQAAAAIAIdO4kA3bN2lAgIAAAIEAAAOAAAAAAAAAAEAIAAAACcBAABk&#10;cnMvZTJvRG9jLnhtbFBLBQYAAAAABgAGAFkBAACbBQAAAAA=&#10;">
            <v:path/>
            <v:fill focussize="0,0"/>
            <v:stroke weight="0.5pt" joinstyle="miter"/>
            <v:imagedata o:title=""/>
            <o:lock v:ext="edit"/>
            <v:textbox>
              <w:txbxContent>
                <w:p w14:paraId="6A1D6A67">
                  <w:r>
                    <w:drawing>
                      <wp:inline distT="0" distB="0" distL="114300" distR="114300">
                        <wp:extent cx="1911985" cy="3340100"/>
                        <wp:effectExtent l="0" t="0" r="18415" b="12700"/>
                        <wp:docPr id="14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4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11985" cy="3340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3950335" cy="3394075"/>
                        <wp:effectExtent l="0" t="0" r="12065" b="9525"/>
                        <wp:docPr id="9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50335" cy="33940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t>2.2在我的学习-设置-学校云服务里，完成在校学生认证。</w:t>
      </w:r>
    </w:p>
    <w:p w14:paraId="4DB1E49F">
      <w:pPr>
        <w:snapToGrid w:val="0"/>
        <w:spacing w:after="160"/>
      </w:pPr>
    </w:p>
    <w:p w14:paraId="7C27644A">
      <w:pPr>
        <w:snapToGrid w:val="0"/>
        <w:spacing w:after="160"/>
      </w:pPr>
    </w:p>
    <w:p w14:paraId="3BF2CFEA">
      <w:pPr>
        <w:snapToGrid w:val="0"/>
        <w:spacing w:after="160"/>
      </w:pPr>
    </w:p>
    <w:p w14:paraId="017BD14E">
      <w:pPr>
        <w:snapToGrid w:val="0"/>
        <w:spacing w:after="160"/>
        <w:rPr>
          <w:rFonts w:ascii="微软雅黑" w:hAnsi="微软雅黑" w:eastAsia="微软雅黑"/>
          <w:i/>
          <w:sz w:val="24"/>
        </w:rPr>
      </w:pPr>
    </w:p>
    <w:p w14:paraId="4E4F7E7B">
      <w:pPr>
        <w:snapToGrid w:val="0"/>
        <w:spacing w:after="160"/>
        <w:rPr>
          <w:rFonts w:ascii="微软雅黑" w:hAnsi="微软雅黑" w:eastAsia="微软雅黑"/>
          <w:i/>
          <w:sz w:val="24"/>
        </w:rPr>
      </w:pPr>
    </w:p>
    <w:p w14:paraId="67D8FF4E">
      <w:pPr>
        <w:snapToGrid w:val="0"/>
        <w:spacing w:after="160"/>
        <w:rPr>
          <w:rFonts w:ascii="宋体" w:hAnsi="宋体"/>
          <w:sz w:val="24"/>
        </w:rPr>
      </w:pPr>
      <w:r>
        <w:rPr>
          <w:rFonts w:ascii="微软雅黑" w:hAnsi="微软雅黑" w:eastAsia="微软雅黑"/>
          <w:b/>
          <w:sz w:val="24"/>
        </w:rPr>
        <w:t>3、学习：</w:t>
      </w:r>
    </w:p>
    <w:p w14:paraId="4510275A">
      <w:pPr>
        <w:snapToGrid w:val="0"/>
        <w:rPr>
          <w:rFonts w:ascii="微软雅黑" w:hAnsi="微软雅黑" w:eastAsia="微软雅黑"/>
          <w:i/>
          <w:sz w:val="24"/>
        </w:rPr>
      </w:pPr>
      <w:r>
        <w:rPr>
          <w:rFonts w:ascii="微软雅黑" w:hAnsi="微软雅黑" w:eastAsia="微软雅黑"/>
          <w:i/>
          <w:sz w:val="24"/>
        </w:rPr>
        <w:t>② 在“课件”里，学习相应章节内容。</w:t>
      </w:r>
    </w:p>
    <w:p w14:paraId="39CC1948">
      <w:pPr>
        <w:snapToGrid w:val="0"/>
        <w:rPr>
          <w:rFonts w:hAnsi="宋体"/>
        </w:rPr>
      </w:pPr>
      <w:r>
        <w:rPr>
          <w:rFonts w:hint="eastAsia" w:hAnsi="宋体"/>
        </w:rPr>
        <w:drawing>
          <wp:inline distT="0" distB="0" distL="114300" distR="114300">
            <wp:extent cx="2181860" cy="2760345"/>
            <wp:effectExtent l="0" t="0" r="2540" b="8255"/>
            <wp:docPr id="3" name="图片 3" descr="1e060e7bf9757ac8fd550685c552c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e060e7bf9757ac8fd550685c552c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8186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07E7F">
      <w:pPr>
        <w:snapToGrid w:val="0"/>
        <w:rPr>
          <w:rFonts w:ascii="微软雅黑" w:hAnsi="微软雅黑" w:eastAsia="微软雅黑"/>
          <w:b/>
          <w:sz w:val="24"/>
        </w:rPr>
      </w:pPr>
      <w:r>
        <w:rPr>
          <w:rFonts w:ascii="微软雅黑" w:hAnsi="微软雅黑" w:eastAsia="微软雅黑"/>
          <w:b/>
          <w:sz w:val="24"/>
        </w:rPr>
        <w:t>4、测验、考试</w:t>
      </w:r>
      <w:r>
        <w:rPr>
          <w:rFonts w:hint="eastAsia" w:ascii="微软雅黑" w:hAnsi="微软雅黑" w:eastAsia="微软雅黑"/>
          <w:b/>
          <w:sz w:val="24"/>
        </w:rPr>
        <w:t>：</w:t>
      </w:r>
      <w:r>
        <w:rPr>
          <w:rFonts w:hint="eastAsia" w:ascii="微软雅黑" w:hAnsi="微软雅黑" w:eastAsia="微软雅黑"/>
          <w:i/>
          <w:color w:val="FF0000"/>
          <w:sz w:val="28"/>
          <w:szCs w:val="28"/>
        </w:rPr>
        <w:t>（</w:t>
      </w:r>
      <w:r>
        <w:rPr>
          <w:rFonts w:ascii="微软雅黑" w:hAnsi="微软雅黑" w:eastAsia="微软雅黑"/>
          <w:b/>
          <w:i/>
          <w:color w:val="FF0000"/>
          <w:sz w:val="28"/>
          <w:szCs w:val="28"/>
        </w:rPr>
        <w:t>必须</w:t>
      </w:r>
      <w:r>
        <w:rPr>
          <w:rFonts w:hint="eastAsia" w:ascii="微软雅黑" w:hAnsi="微软雅黑" w:eastAsia="微软雅黑"/>
          <w:b/>
          <w:i/>
          <w:color w:val="FF0000"/>
          <w:sz w:val="28"/>
          <w:szCs w:val="28"/>
        </w:rPr>
        <w:t>按要求操作</w:t>
      </w:r>
      <w:r>
        <w:rPr>
          <w:rFonts w:ascii="微软雅黑" w:hAnsi="微软雅黑" w:eastAsia="微软雅黑"/>
          <w:b/>
          <w:i/>
          <w:color w:val="FF0000"/>
          <w:sz w:val="28"/>
          <w:szCs w:val="28"/>
        </w:rPr>
        <w:t>！！否则将为校外身份</w:t>
      </w:r>
      <w:r>
        <w:rPr>
          <w:rFonts w:hint="eastAsia" w:ascii="微软雅黑" w:hAnsi="微软雅黑" w:eastAsia="微软雅黑"/>
          <w:b/>
          <w:i/>
          <w:color w:val="FF0000"/>
          <w:sz w:val="28"/>
          <w:szCs w:val="28"/>
        </w:rPr>
        <w:t>，</w:t>
      </w:r>
      <w:r>
        <w:rPr>
          <w:rFonts w:ascii="微软雅黑" w:hAnsi="微软雅黑" w:eastAsia="微软雅黑"/>
          <w:b/>
          <w:i/>
          <w:color w:val="FF0000"/>
          <w:sz w:val="28"/>
          <w:szCs w:val="28"/>
        </w:rPr>
        <w:t>没有成绩！！</w:t>
      </w:r>
      <w:r>
        <w:rPr>
          <w:rFonts w:ascii="微软雅黑" w:hAnsi="微软雅黑" w:eastAsia="微软雅黑"/>
          <w:i/>
          <w:color w:val="FF0000"/>
          <w:sz w:val="28"/>
          <w:szCs w:val="28"/>
        </w:rPr>
        <w:t>）</w:t>
      </w:r>
    </w:p>
    <w:p w14:paraId="79427E27">
      <w:pPr>
        <w:snapToGrid w:val="0"/>
        <w:rPr>
          <w:rFonts w:ascii="微软雅黑" w:hAnsi="宋体"/>
          <w:i/>
          <w:sz w:val="24"/>
        </w:rPr>
      </w:pPr>
      <w:r>
        <w:rPr>
          <w:rFonts w:ascii="微软雅黑" w:hAnsi="微软雅黑" w:eastAsia="微软雅黑"/>
          <w:i/>
          <w:sz w:val="24"/>
        </w:rPr>
        <w:t>①</w:t>
      </w:r>
      <w:r>
        <w:rPr>
          <w:rFonts w:hint="eastAsia" w:ascii="微软雅黑" w:hAnsi="微软雅黑" w:eastAsia="微软雅黑"/>
          <w:i/>
          <w:sz w:val="24"/>
        </w:rPr>
        <w:t>本校</w:t>
      </w:r>
      <w:r>
        <w:rPr>
          <w:rFonts w:ascii="微软雅黑" w:hAnsi="微软雅黑" w:eastAsia="微软雅黑"/>
          <w:i/>
          <w:sz w:val="24"/>
        </w:rPr>
        <w:t>学生认证：</w:t>
      </w:r>
    </w:p>
    <w:p w14:paraId="24E03745">
      <w:pPr>
        <w:snapToGrid w:val="0"/>
        <w:spacing w:after="160"/>
        <w:rPr>
          <w:rFonts w:ascii="微软雅黑" w:hAnsi="微软雅黑" w:eastAsia="微软雅黑"/>
          <w:i/>
          <w:color w:val="FF0000"/>
          <w:sz w:val="24"/>
        </w:rPr>
      </w:pPr>
      <w:r>
        <w:rPr>
          <w:rFonts w:ascii="微软雅黑" w:hAnsi="微软雅黑" w:eastAsia="微软雅黑"/>
          <w:i/>
          <w:sz w:val="24"/>
        </w:rPr>
        <w:t>依次点</w:t>
      </w:r>
      <w:r>
        <w:rPr>
          <w:rFonts w:hint="eastAsia" w:ascii="微软雅黑" w:hAnsi="微软雅黑" w:eastAsia="微软雅黑"/>
          <w:i/>
          <w:sz w:val="24"/>
        </w:rPr>
        <w:t>“账号”</w:t>
      </w:r>
      <w:r>
        <w:rPr>
          <w:rFonts w:ascii="微软雅黑" w:hAnsi="微软雅黑" w:eastAsia="微软雅黑"/>
          <w:i/>
          <w:sz w:val="24"/>
        </w:rPr>
        <w:t>→“设置”→“学校云服务”，</w:t>
      </w:r>
      <w:r>
        <w:rPr>
          <w:rFonts w:hint="eastAsia" w:ascii="微软雅黑" w:hAnsi="微软雅黑" w:eastAsia="微软雅黑"/>
          <w:i/>
          <w:sz w:val="24"/>
        </w:rPr>
        <w:t>录入个人</w:t>
      </w:r>
      <w:r>
        <w:rPr>
          <w:rFonts w:ascii="微软雅黑" w:hAnsi="微软雅黑" w:eastAsia="微软雅黑"/>
          <w:i/>
          <w:sz w:val="24"/>
        </w:rPr>
        <w:t>信息</w:t>
      </w:r>
      <w:r>
        <w:rPr>
          <w:rFonts w:hint="eastAsia" w:ascii="微软雅黑" w:hAnsi="微软雅黑" w:eastAsia="微软雅黑"/>
          <w:i/>
          <w:sz w:val="24"/>
        </w:rPr>
        <w:t>。</w:t>
      </w:r>
      <w:r>
        <w:rPr>
          <w:rFonts w:hint="eastAsia" w:ascii="微软雅黑" w:hAnsi="微软雅黑" w:eastAsia="微软雅黑"/>
          <w:i/>
          <w:color w:val="FF0000"/>
          <w:sz w:val="24"/>
        </w:rPr>
        <w:t>（认证码为身份证后6位）</w:t>
      </w:r>
    </w:p>
    <w:p w14:paraId="509D26E0">
      <w:pPr>
        <w:snapToGrid w:val="0"/>
        <w:spacing w:after="160"/>
        <w:rPr>
          <w:rFonts w:ascii="微软雅黑" w:hAnsi="微软雅黑" w:eastAsia="微软雅黑"/>
          <w:i/>
          <w:color w:val="FF0000"/>
          <w:sz w:val="24"/>
        </w:rPr>
      </w:pPr>
      <w:r>
        <w:rPr>
          <w:rFonts w:hint="eastAsia" w:ascii="微软雅黑" w:hAnsi="微软雅黑" w:eastAsia="微软雅黑"/>
          <w:i/>
          <w:color w:val="FF0000"/>
          <w:sz w:val="24"/>
        </w:rPr>
        <w:t>为便于身份区分，统一在个人信息的“昵称”栏目设置为“**学院**班级***”，如“城建建工1901张三三”</w:t>
      </w:r>
    </w:p>
    <w:p w14:paraId="0EB8B260">
      <w:pPr>
        <w:snapToGrid w:val="0"/>
        <w:spacing w:after="160"/>
        <w:rPr>
          <w:sz w:val="20"/>
        </w:rPr>
      </w:pPr>
      <w:r>
        <w:rPr>
          <w:sz w:val="20"/>
        </w:rPr>
        <w:drawing>
          <wp:inline distT="0" distB="0" distL="0" distR="0">
            <wp:extent cx="1245235" cy="2482215"/>
            <wp:effectExtent l="0" t="0" r="24765" b="6985"/>
            <wp:docPr id="19" name="图片 49" descr="C:\Users\Administrator\Desktop\d89d7ea20530cc6d977a1d171815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9" descr="C:\Users\Administrator\Desktop\d89d7ea20530cc6d977a1d1718158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5870" cy="2482215"/>
                    </a:xfrm>
                    <a:prstGeom prst="rect">
                      <a:avLst/>
                    </a:prstGeom>
                    <a:noFill/>
                    <a:ln w="9525" cap="flat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1217930" cy="2453005"/>
            <wp:effectExtent l="0" t="0" r="1270" b="10795"/>
            <wp:docPr id="20" name="图片 50" descr="C:\Users\Administrator\Desktop\753763ba089e6bdd137c7eb43d4df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0" descr="C:\Users\Administrator\Desktop\753763ba089e6bdd137c7eb43d4df1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8565" cy="2453005"/>
                    </a:xfrm>
                    <a:prstGeom prst="rect">
                      <a:avLst/>
                    </a:prstGeom>
                    <a:noFill/>
                    <a:ln w="9525" cap="flat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1217295" cy="2452370"/>
            <wp:effectExtent l="0" t="0" r="1905" b="11430"/>
            <wp:docPr id="21" name="图片 51" descr="C:\Users\Administrator\Desktop\7b964747e550c66f566c383ca3315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1" descr="C:\Users\Administrator\Desktop\7b964747e550c66f566c383ca3315c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7930" cy="2452370"/>
                    </a:xfrm>
                    <a:prstGeom prst="rect">
                      <a:avLst/>
                    </a:prstGeom>
                    <a:noFill/>
                    <a:ln w="9525" cap="flat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1225550" cy="2564130"/>
            <wp:effectExtent l="0" t="0" r="19050" b="1270"/>
            <wp:docPr id="22" name="图片 48" descr="C:\Users\Administrator\Desktop\4a1ee7aa83f522a621f49ebd37d64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8" descr="C:\Users\Administrator\Desktop\4a1ee7aa83f522a621f49ebd37d64b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6185" cy="2564130"/>
                    </a:xfrm>
                    <a:prstGeom prst="rect">
                      <a:avLst/>
                    </a:prstGeom>
                    <a:noFill/>
                    <a:ln w="9525" cap="flat">
                      <a:noFill/>
                    </a:ln>
                  </pic:spPr>
                </pic:pic>
              </a:graphicData>
            </a:graphic>
          </wp:inline>
        </w:drawing>
      </w:r>
    </w:p>
    <w:p w14:paraId="4B743FB8">
      <w:pPr>
        <w:snapToGrid w:val="0"/>
        <w:spacing w:after="160"/>
        <w:rPr>
          <w:rFonts w:ascii="微软雅黑" w:hAnsi="微软雅黑" w:eastAsia="微软雅黑"/>
          <w:i/>
          <w:sz w:val="24"/>
        </w:rPr>
      </w:pPr>
      <w:r>
        <w:rPr>
          <w:rFonts w:hint="eastAsia" w:ascii="微软雅黑" w:hAnsi="微软雅黑" w:eastAsia="微软雅黑"/>
          <w:i/>
          <w:sz w:val="24"/>
        </w:rPr>
        <w:t>②在“</w:t>
      </w:r>
      <w:r>
        <w:rPr>
          <w:rFonts w:hint="eastAsia" w:ascii="微软雅黑" w:hAnsi="微软雅黑" w:eastAsia="微软雅黑"/>
          <w:b/>
          <w:i/>
          <w:color w:val="FF0000"/>
          <w:sz w:val="28"/>
          <w:szCs w:val="28"/>
        </w:rPr>
        <w:t>学校专有课程</w:t>
      </w:r>
      <w:r>
        <w:rPr>
          <w:rFonts w:hint="eastAsia" w:ascii="微软雅黑" w:hAnsi="微软雅黑" w:eastAsia="微软雅黑"/>
          <w:i/>
          <w:sz w:val="24"/>
        </w:rPr>
        <w:t>”中，根据老师</w:t>
      </w:r>
      <w:r>
        <w:rPr>
          <w:rFonts w:hint="eastAsia" w:ascii="微软雅黑" w:hAnsi="微软雅黑" w:eastAsia="微软雅黑"/>
          <w:i/>
          <w:color w:val="FF0000"/>
          <w:sz w:val="24"/>
        </w:rPr>
        <w:t>提供的课程名称</w:t>
      </w:r>
      <w:r>
        <w:rPr>
          <w:rFonts w:hint="eastAsia" w:ascii="微软雅黑" w:hAnsi="微软雅黑" w:eastAsia="微软雅黑"/>
          <w:i/>
          <w:sz w:val="24"/>
        </w:rPr>
        <w:t>找到该门课程。</w:t>
      </w:r>
      <w:r>
        <w:rPr>
          <w:rFonts w:hint="eastAsia" w:ascii="微软雅黑" w:hAnsi="微软雅黑" w:eastAsia="微软雅黑"/>
          <w:i/>
          <w:color w:val="FF0000"/>
          <w:sz w:val="24"/>
        </w:rPr>
        <w:t>（所有考试和测验都要在“学校云服务”里的“学校专有课程”中进行）</w:t>
      </w:r>
    </w:p>
    <w:p w14:paraId="34FBC5E5">
      <w:pPr>
        <w:snapToGrid w:val="0"/>
        <w:spacing w:after="160"/>
        <w:rPr>
          <w:rFonts w:ascii="微软雅黑" w:hAnsi="微软雅黑" w:eastAsia="微软雅黑"/>
          <w:i/>
          <w:sz w:val="24"/>
        </w:rPr>
      </w:pPr>
      <w:r>
        <w:rPr>
          <w:rFonts w:hint="eastAsia" w:ascii="微软雅黑" w:hAnsi="微软雅黑" w:eastAsia="微软雅黑"/>
          <w:i/>
          <w:sz w:val="24"/>
        </w:rPr>
        <w:t>③点“考核”，看完相应章节后，以此做完单元作业、单元测验与期末主客观试卷。</w:t>
      </w:r>
      <w:r>
        <w:rPr>
          <w:rFonts w:hint="eastAsia" w:ascii="微软雅黑" w:hAnsi="微软雅黑" w:eastAsia="微软雅黑"/>
          <w:i/>
          <w:color w:val="FF0000"/>
          <w:sz w:val="24"/>
        </w:rPr>
        <w:t>（期末主观题需要在电脑网页完成 网页主页：https://www.icourse163.org）</w:t>
      </w:r>
    </w:p>
    <w:p w14:paraId="00C83D36">
      <w:pPr>
        <w:snapToGrid w:val="0"/>
      </w:pPr>
      <w:r>
        <w:rPr>
          <w:rFonts w:hint="eastAsia" w:ascii="微软雅黑" w:hAnsi="微软雅黑" w:eastAsia="微软雅黑"/>
          <w:i/>
          <w:sz w:val="24"/>
        </w:rPr>
        <w:drawing>
          <wp:inline distT="0" distB="0" distL="114300" distR="114300">
            <wp:extent cx="2568575" cy="2941320"/>
            <wp:effectExtent l="0" t="0" r="22225" b="5080"/>
            <wp:docPr id="15" name="图片 15" descr="eebddb423f8b2b8960757f8d3b2e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eebddb423f8b2b8960757f8d3b2e29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68575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i/>
          <w:sz w:val="24"/>
        </w:rPr>
        <w:drawing>
          <wp:inline distT="0" distB="0" distL="114300" distR="114300">
            <wp:extent cx="2521585" cy="2944495"/>
            <wp:effectExtent l="0" t="0" r="18415" b="1905"/>
            <wp:docPr id="16" name="图片 16" descr="ce3856484ff10f881366f708bb247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e3856484ff10f881366f708bb247b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21585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7383505">
      <w:pPr>
        <w:snapToGrid w:val="0"/>
      </w:pPr>
    </w:p>
    <w:p w14:paraId="275036A4">
      <w:pPr>
        <w:snapToGrid w:val="0"/>
        <w:rPr>
          <w:rFonts w:hint="eastAsia" w:ascii="微软雅黑" w:hAnsi="微软雅黑" w:eastAsia="微软雅黑"/>
          <w:b/>
          <w:sz w:val="24"/>
        </w:rPr>
      </w:pPr>
      <w:r>
        <w:rPr>
          <w:rFonts w:hint="eastAsia" w:ascii="微软雅黑" w:hAnsi="微软雅黑" w:eastAsia="微软雅黑"/>
          <w:b/>
          <w:sz w:val="24"/>
        </w:rPr>
        <w:t>5.其余技术问题可联系联系平台客服。链接：</w:t>
      </w:r>
      <w:r>
        <w:rPr>
          <w:rFonts w:hint="eastAsia" w:ascii="微软雅黑" w:hAnsi="微软雅黑" w:eastAsia="微软雅黑"/>
          <w:b/>
          <w:sz w:val="24"/>
        </w:rPr>
        <w:fldChar w:fldCharType="begin"/>
      </w:r>
      <w:r>
        <w:rPr>
          <w:rFonts w:hint="eastAsia" w:ascii="微软雅黑" w:hAnsi="微软雅黑" w:eastAsia="微软雅黑"/>
          <w:b/>
          <w:sz w:val="24"/>
        </w:rPr>
        <w:instrText xml:space="preserve"> HYPERLINK "https://www.icourse163.org/help/help.htm#/hf" </w:instrText>
      </w:r>
      <w:r>
        <w:rPr>
          <w:rFonts w:hint="eastAsia" w:ascii="微软雅黑" w:hAnsi="微软雅黑" w:eastAsia="微软雅黑"/>
          <w:b/>
          <w:sz w:val="24"/>
        </w:rPr>
        <w:fldChar w:fldCharType="separate"/>
      </w:r>
      <w:r>
        <w:rPr>
          <w:rStyle w:val="9"/>
          <w:rFonts w:hint="eastAsia" w:ascii="微软雅黑" w:hAnsi="微软雅黑" w:eastAsia="微软雅黑"/>
          <w:b/>
          <w:sz w:val="24"/>
        </w:rPr>
        <w:t>https://www.icourse163.org/help/help.htm#/hf</w:t>
      </w:r>
      <w:r>
        <w:rPr>
          <w:rStyle w:val="9"/>
          <w:rFonts w:hint="eastAsia" w:ascii="微软雅黑" w:hAnsi="微软雅黑" w:eastAsia="微软雅黑"/>
          <w:b/>
          <w:sz w:val="24"/>
        </w:rPr>
        <w:br w:type="page"/>
      </w:r>
      <w:r>
        <w:rPr>
          <w:rFonts w:hint="eastAsia" w:ascii="微软雅黑" w:hAnsi="微软雅黑" w:eastAsia="微软雅黑"/>
          <w:b/>
          <w:sz w:val="24"/>
        </w:rPr>
        <w:fldChar w:fldCharType="end"/>
      </w:r>
    </w:p>
    <w:p w14:paraId="69AD5856">
      <w:pPr>
        <w:snapToGrid w:val="0"/>
        <w:rPr>
          <w:rFonts w:hint="eastAsia" w:ascii="微软雅黑" w:hAnsi="微软雅黑" w:eastAsia="微软雅黑"/>
          <w:b/>
          <w:sz w:val="24"/>
        </w:rPr>
      </w:pPr>
    </w:p>
    <w:p w14:paraId="19E4A55E">
      <w:pPr>
        <w:rPr>
          <w:rFonts w:hint="eastAsia" w:ascii="微软雅黑" w:hAnsi="微软雅黑" w:eastAsia="微软雅黑"/>
          <w:b/>
          <w:sz w:val="24"/>
        </w:rPr>
      </w:pPr>
    </w:p>
    <w:p w14:paraId="5446F1C7">
      <w:pPr>
        <w:widowControl/>
        <w:spacing w:line="480" w:lineRule="auto"/>
        <w:jc w:val="both"/>
        <w:rPr>
          <w:rFonts w:ascii="黑体" w:hAnsi="黑体" w:eastAsia="黑体" w:cs="宋体"/>
          <w:b/>
          <w:color w:val="auto"/>
          <w:kern w:val="0"/>
          <w:sz w:val="32"/>
          <w:szCs w:val="32"/>
        </w:rPr>
      </w:pPr>
      <w:r>
        <w:rPr>
          <w:rFonts w:hint="eastAsia" w:ascii="黑体" w:hAnsi="黑体" w:eastAsia="黑体" w:cs="宋体"/>
          <w:b/>
          <w:color w:val="auto"/>
          <w:kern w:val="0"/>
          <w:sz w:val="32"/>
          <w:szCs w:val="32"/>
          <w:lang w:eastAsia="zh-CN"/>
        </w:rPr>
        <w:t>二、</w:t>
      </w:r>
      <w:r>
        <w:rPr>
          <w:rFonts w:hint="eastAsia" w:ascii="黑体" w:hAnsi="黑体" w:eastAsia="黑体" w:cs="宋体"/>
          <w:b/>
          <w:color w:val="auto"/>
          <w:kern w:val="0"/>
          <w:sz w:val="32"/>
          <w:szCs w:val="32"/>
        </w:rPr>
        <w:t>超星尔雅</w:t>
      </w:r>
    </w:p>
    <w:p w14:paraId="30853DCC">
      <w:pPr>
        <w:numPr>
          <w:ilvl w:val="0"/>
          <w:numId w:val="2"/>
        </w:num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下载安装</w:t>
      </w:r>
      <w:r>
        <w:rPr>
          <w:rFonts w:hint="eastAsia"/>
          <w:b/>
          <w:bCs/>
          <w:sz w:val="24"/>
          <w:szCs w:val="32"/>
          <w:lang w:val="en-US" w:eastAsia="zh-CN"/>
        </w:rPr>
        <w:t>app：</w:t>
      </w:r>
      <w:r>
        <w:rPr>
          <w:rFonts w:hint="eastAsia"/>
          <w:b/>
          <w:bCs/>
          <w:sz w:val="24"/>
          <w:szCs w:val="32"/>
        </w:rPr>
        <w:t>学习通</w:t>
      </w:r>
    </w:p>
    <w:p w14:paraId="6DAB8DB0">
      <w:pPr>
        <w:jc w:val="left"/>
        <w:rPr>
          <w:b/>
          <w:bCs/>
          <w:sz w:val="24"/>
          <w:szCs w:val="32"/>
        </w:rPr>
      </w:pPr>
    </w:p>
    <w:p w14:paraId="3B4942EA">
      <w:pPr>
        <w:ind w:firstLine="420" w:firstLineChars="200"/>
      </w:pPr>
      <w:r>
        <w:rPr>
          <w:rFonts w:hint="eastAsia"/>
        </w:rPr>
        <w:t>目前，超星学习通支持Android和iOS两大移动操作系统。下载安装超星学习通前，请确定您的设备符合系统要求。</w:t>
      </w:r>
    </w:p>
    <w:p w14:paraId="3E84853D">
      <w:pPr>
        <w:ind w:firstLine="420" w:firstLineChars="200"/>
      </w:pPr>
      <w:r>
        <w:rPr>
          <w:rFonts w:hint="eastAsia"/>
        </w:rPr>
        <w:t>可以通过以下途径下载安装超星学习通：</w:t>
      </w:r>
    </w:p>
    <w:p w14:paraId="0C1AD9E4">
      <w:pPr>
        <w:ind w:firstLine="420" w:firstLineChars="200"/>
      </w:pPr>
      <w:r>
        <w:rPr>
          <w:rFonts w:hint="eastAsia"/>
        </w:rPr>
        <w:t>（1）扫描下面的二维码，转到对应链接下载App并安装（如用微信扫描二维码请选择在浏览器打开）。</w:t>
      </w:r>
    </w:p>
    <w:p w14:paraId="7678802F">
      <w:pPr>
        <w:jc w:val="center"/>
      </w:pPr>
      <w:r>
        <w:rPr>
          <w:rFonts w:hint="eastAsia"/>
        </w:rPr>
        <w:drawing>
          <wp:inline distT="0" distB="0" distL="114300" distR="114300">
            <wp:extent cx="1748155" cy="1494155"/>
            <wp:effectExtent l="0" t="0" r="4445" b="10795"/>
            <wp:docPr id="4" name="图片 4" descr="0b801bb486b73c5224be146bb73f0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b801bb486b73c5224be146bb73f0a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48155" cy="149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64415">
      <w:pPr>
        <w:ind w:firstLine="420" w:firstLineChars="200"/>
        <w:jc w:val="left"/>
      </w:pPr>
      <w:r>
        <w:rPr>
          <w:rFonts w:hint="eastAsia"/>
        </w:rPr>
        <w:t>（2）移动设备浏览器访问链接：http://app.chaoxing.com/，下载并安装App。</w:t>
      </w:r>
    </w:p>
    <w:p w14:paraId="09F5F7B9">
      <w:pPr>
        <w:ind w:firstLine="420" w:firstLineChars="200"/>
        <w:jc w:val="left"/>
      </w:pPr>
      <w:r>
        <w:rPr>
          <w:rFonts w:hint="eastAsia"/>
        </w:rPr>
        <w:t>（3）应用市场搜索“学习通”，下载并安装。</w:t>
      </w:r>
    </w:p>
    <w:p w14:paraId="14136D8D">
      <w:pPr>
        <w:ind w:firstLine="420" w:firstLineChars="200"/>
        <w:jc w:val="left"/>
      </w:pPr>
      <w:r>
        <w:rPr>
          <w:rFonts w:hint="eastAsia"/>
        </w:rPr>
        <w:t>注意：Android系统用户通过（2）（3）两种方式下载安装时若提示“未知应用来源”，请确认继续安装；iOS系统用户安装时若提示“未受信任的企业:级开发者”，请进入设置-通用-描述文件，选择信任Beijing Shiji Chaoxing Information Technology Development Co., Ltd.。</w:t>
      </w:r>
    </w:p>
    <w:p w14:paraId="42292CE4">
      <w:pPr>
        <w:jc w:val="center"/>
      </w:pPr>
    </w:p>
    <w:p w14:paraId="1FF4F327">
      <w:pPr>
        <w:numPr>
          <w:ilvl w:val="0"/>
          <w:numId w:val="2"/>
        </w:num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注册、登录学习通</w:t>
      </w:r>
    </w:p>
    <w:p w14:paraId="3EF87BC0">
      <w:pPr>
        <w:jc w:val="left"/>
        <w:rPr>
          <w:b/>
          <w:bCs/>
          <w:sz w:val="24"/>
          <w:szCs w:val="32"/>
        </w:rPr>
      </w:pPr>
    </w:p>
    <w:p w14:paraId="767A6FEB">
      <w:pPr>
        <w:ind w:firstLine="420" w:firstLineChars="200"/>
        <w:jc w:val="left"/>
      </w:pPr>
      <w:r>
        <w:rPr>
          <w:rFonts w:hint="eastAsia"/>
        </w:rPr>
        <w:t>对于首次使用学习通的同学，需要注册并绑定学号才能正常学习哦！</w:t>
      </w:r>
    </w:p>
    <w:p w14:paraId="24BB93D5">
      <w:pPr>
        <w:ind w:firstLine="420" w:firstLineChars="200"/>
        <w:jc w:val="left"/>
      </w:pPr>
      <w:r>
        <w:rPr>
          <w:rFonts w:hint="eastAsia"/>
        </w:rPr>
        <w:t>之前使用过学习通的、并且学号绑定了手机号的同学直接输入手机号和密码登录就好啦~</w:t>
      </w:r>
    </w:p>
    <w:p w14:paraId="315F25DA">
      <w:pPr>
        <w:ind w:firstLine="420" w:firstLineChars="200"/>
        <w:jc w:val="left"/>
      </w:pPr>
      <w:r>
        <w:rPr>
          <w:rFonts w:hint="eastAsia"/>
        </w:rPr>
        <w:t>注册具体操作流程如下：</w:t>
      </w:r>
    </w:p>
    <w:p w14:paraId="17F6E5FD">
      <w:pPr>
        <w:ind w:firstLine="420" w:firstLineChars="200"/>
        <w:jc w:val="left"/>
      </w:pPr>
      <w:r>
        <w:rPr>
          <w:rFonts w:hint="eastAsia"/>
        </w:rPr>
        <w:t>（1）注册</w:t>
      </w:r>
    </w:p>
    <w:p w14:paraId="38E72FC5">
      <w:pPr>
        <w:ind w:firstLine="420" w:firstLineChars="200"/>
        <w:jc w:val="left"/>
      </w:pPr>
      <w:r>
        <w:rPr>
          <w:rFonts w:hint="eastAsia"/>
        </w:rPr>
        <w:t>打开安装好的学习通App，可以看到如下图左的应用首页，点击右下角的“我的”，进入如下中图的界面，点击上方灰色头像，进入注册登录界面，选择“新用户注册”，输入手机号并获取验证码。</w:t>
      </w:r>
    </w:p>
    <w:p w14:paraId="3CC58AD9">
      <w:pPr>
        <w:ind w:firstLine="420" w:firstLineChars="200"/>
        <w:jc w:val="center"/>
      </w:pPr>
      <w:r>
        <w:rPr>
          <w:rFonts w:hint="eastAsia"/>
        </w:rPr>
        <w:drawing>
          <wp:inline distT="0" distB="0" distL="114300" distR="114300">
            <wp:extent cx="5539740" cy="3200400"/>
            <wp:effectExtent l="0" t="0" r="3810" b="0"/>
            <wp:docPr id="77" name="图片 77" descr="9c6b8b49161ddbcd895302d1bde3f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9c6b8b49161ddbcd895302d1bde3f0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1BDBA">
      <w:pPr>
        <w:ind w:firstLine="420" w:firstLineChars="200"/>
      </w:pPr>
      <w:r>
        <w:rPr>
          <w:rFonts w:hint="eastAsia"/>
        </w:rPr>
        <w:t>（2）绑定单位信息</w:t>
      </w:r>
    </w:p>
    <w:p w14:paraId="586FC476">
      <w:pPr>
        <w:ind w:firstLine="420" w:firstLineChars="200"/>
      </w:pPr>
      <w:r>
        <w:rPr>
          <w:rFonts w:hint="eastAsia"/>
        </w:rPr>
        <w:t>获取验证码后，填写个人真实姓名、设置登录密码，选择角色“学生”，绑定学号即可。</w:t>
      </w:r>
    </w:p>
    <w:p w14:paraId="468C76FF">
      <w:pPr>
        <w:jc w:val="left"/>
      </w:pPr>
      <w:r>
        <w:rPr>
          <w:rFonts w:hint="eastAsia"/>
        </w:rPr>
        <w:drawing>
          <wp:inline distT="0" distB="0" distL="114300" distR="114300">
            <wp:extent cx="6560185" cy="2998470"/>
            <wp:effectExtent l="0" t="0" r="12065" b="11430"/>
            <wp:docPr id="78" name="图片 78" descr="afed65fbae80cdc6806d38b4f150b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afed65fbae80cdc6806d38b4f150bf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560185" cy="299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185F8">
      <w:pPr>
        <w:ind w:firstLine="420" w:firstLineChars="200"/>
        <w:jc w:val="left"/>
      </w:pPr>
      <w:r>
        <w:rPr>
          <w:rFonts w:hint="eastAsia"/>
          <w:color w:val="FF0000"/>
        </w:rPr>
        <w:t>【注意】</w:t>
      </w:r>
      <w:r>
        <w:rPr>
          <w:rFonts w:hint="eastAsia"/>
        </w:rPr>
        <w:t>如果上述方法绑定学号不成功，在“我”——点击个人头像，进入账号管理，在“</w:t>
      </w:r>
      <w:r>
        <w:rPr>
          <w:rFonts w:hint="eastAsia"/>
          <w:lang w:val="en-US" w:eastAsia="zh-CN"/>
        </w:rPr>
        <w:t>单位设置</w:t>
      </w:r>
      <w:r>
        <w:rPr>
          <w:rFonts w:hint="eastAsia"/>
        </w:rPr>
        <w:t>”一栏绑定学号。</w:t>
      </w:r>
    </w:p>
    <w:p w14:paraId="1E9D12C2">
      <w:pPr>
        <w:jc w:val="left"/>
      </w:pPr>
      <w:r>
        <w:rPr>
          <w:sz w:val="21"/>
        </w:rPr>
        <w:pict>
          <v:shape id="直接箭头连接符 1" o:spid="_x0000_s1029" o:spt="32" type="#_x0000_t32" style="position:absolute;left:0pt;margin-left:229.35pt;margin-top:49.95pt;height:22.4pt;width:33.25pt;z-index:251662336;mso-width-relative:page;mso-height-relative:page;" filled="f" stroked="t" coordsize="21600,21600" o:gfxdata="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7Q2MP9sAAAAKAQAADwAAAAAAAAABACAAAAAiAAAAZHJzL2Rvd25yZXYueG1s&#10;UEsBAhQAFAAAAAgAh07iQN6rSZ1nAgAAwQQAAA4AAAAAAAAAAQAgAAAAKgEAAGRycy9lMm9Eb2Mu&#10;eG1sUEsFBgAAAAAGAAYAWQEAAAMGAAAAAA==&#10;">
            <v:path arrowok="t"/>
            <v:fill on="f" focussize="0,0"/>
            <v:stroke weight="2pt" color="#C0504D" joinstyle="round" startarrow="open" endarrow="open"/>
            <v:imagedata o:title=""/>
            <o:lock v:ext="edit" aspectratio="f"/>
            <v:shadow on="t" color="#000000" opacity="24903f" offset="0pt,1.5748031496063pt" origin="0f,32768f" matrix="65536f,0f,0f,65536f"/>
          </v:shape>
        </w:pict>
      </w:r>
      <w:r>
        <w:rPr>
          <w:sz w:val="21"/>
        </w:rPr>
        <w:pict>
          <v:shape id="直接箭头连接符 2" o:spid="_x0000_s1028" o:spt="32" type="#_x0000_t32" style="position:absolute;left:0pt;flip:y;margin-left:103.55pt;margin-top:51.4pt;height:72.3pt;width:75.2pt;z-index:251661312;mso-width-relative:page;mso-height-relative:page;" filled="f" stroked="t" coordsize="21600,21600" o:gfxdata="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BHbhljZAAAACwEAAA8AAAAAAAAAAQAgAAAAIgAAAGRycy9kb3ducmV2LnhtbFBLAQIU&#10;ABQAAAAIAIdO4kDwOaNIZAIAAKAEAAAOAAAAAAAAAAEAIAAAACgBAABkcnMvZTJvRG9jLnhtbFBL&#10;BQYAAAAABgAGAFkBAAD+BQAAAAA=&#10;">
            <v:path arrowok="t"/>
            <v:fill on="f" focussize="0,0"/>
            <v:stroke weight="2pt" color="#C0504D" joinstyle="round" endarrow="open"/>
            <v:imagedata o:title=""/>
            <o:lock v:ext="edit" aspectratio="f"/>
            <v:shadow on="t" color="#000000" opacity="24903f" offset="0pt,1.5748031496063pt" origin="0f,32768f" matrix="65536f,0f,0f,65536f"/>
          </v:shape>
        </w:pict>
      </w:r>
      <w:r>
        <w:drawing>
          <wp:inline distT="0" distB="0" distL="114300" distR="114300">
            <wp:extent cx="1635125" cy="2977515"/>
            <wp:effectExtent l="0" t="0" r="3175" b="133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68780" cy="2950210"/>
            <wp:effectExtent l="0" t="0" r="7620" b="2540"/>
            <wp:docPr id="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6878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04975" cy="2956560"/>
            <wp:effectExtent l="0" t="0" r="9525" b="15240"/>
            <wp:docPr id="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rcRect l="1829" r="5805" b="2355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2E941">
      <w:pPr>
        <w:ind w:firstLine="420" w:firstLineChars="200"/>
        <w:jc w:val="left"/>
      </w:pPr>
    </w:p>
    <w:p w14:paraId="3A3A8359"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3、观看教学视频+完成章节测验</w:t>
      </w:r>
    </w:p>
    <w:p w14:paraId="407CC63F"/>
    <w:p w14:paraId="2F02EAFE">
      <w:pPr>
        <w:ind w:firstLine="420" w:firstLineChars="200"/>
      </w:pPr>
      <w:r>
        <w:rPr>
          <w:rFonts w:hint="eastAsia"/>
        </w:rPr>
        <w:t>登录后，有两种入口均可进入课程列表。</w:t>
      </w:r>
    </w:p>
    <w:p w14:paraId="1F3F3D56">
      <w:pPr>
        <w:ind w:firstLine="420" w:firstLineChars="200"/>
      </w:pPr>
      <w:r>
        <w:rPr>
          <w:rFonts w:hint="eastAsia"/>
        </w:rPr>
        <w:t>方法一：首页——课程；</w:t>
      </w:r>
    </w:p>
    <w:p w14:paraId="4A5B9422">
      <w:pPr>
        <w:ind w:firstLine="420" w:firstLineChars="200"/>
      </w:pPr>
      <w:r>
        <w:rPr>
          <w:rFonts w:hint="eastAsia"/>
        </w:rPr>
        <w:t>方法二：我的——课程。</w:t>
      </w:r>
    </w:p>
    <w:p w14:paraId="3C97DCD9">
      <w:pPr>
        <w:jc w:val="center"/>
      </w:pPr>
      <w:r>
        <w:rPr>
          <w:rFonts w:hint="eastAsia"/>
        </w:rPr>
        <w:drawing>
          <wp:inline distT="0" distB="0" distL="114300" distR="114300">
            <wp:extent cx="6439535" cy="3592195"/>
            <wp:effectExtent l="0" t="0" r="18415" b="8255"/>
            <wp:docPr id="80" name="图片 80" descr="ae4e74889bf9f804bca617a99cc9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ae4e74889bf9f804bca617a99cc9e5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39535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0C6A3">
      <w:pPr>
        <w:ind w:firstLine="420" w:firstLineChars="200"/>
      </w:pPr>
      <w:r>
        <w:t>进入课程学习界面</w:t>
      </w:r>
      <w:r>
        <w:rPr>
          <w:rFonts w:hint="eastAsia"/>
        </w:rPr>
        <w:t>，</w:t>
      </w:r>
      <w:r>
        <w:t>在“章节”点击任一小标题，即可开始观看这一小节的教学视频，完成相应章节测验。</w:t>
      </w:r>
    </w:p>
    <w:p w14:paraId="1D88DC90">
      <w:pPr>
        <w:jc w:val="left"/>
      </w:pPr>
      <w:r>
        <w:rPr>
          <w:rFonts w:hint="eastAsia"/>
        </w:rPr>
        <w:drawing>
          <wp:inline distT="0" distB="0" distL="114300" distR="114300">
            <wp:extent cx="2011045" cy="3723005"/>
            <wp:effectExtent l="0" t="0" r="8255" b="10795"/>
            <wp:docPr id="8" name="图片 8" descr="d280a73f590992ca55acc9ef4d121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280a73f590992ca55acc9ef4d121bf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11045" cy="37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2060575" cy="3750310"/>
            <wp:effectExtent l="0" t="0" r="15875" b="2540"/>
            <wp:docPr id="17" name="图片 17" descr="c19705e74ed755f8d6f6055322fb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19705e74ed755f8d6f6055322fbe5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60575" cy="375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2051685" cy="3821430"/>
            <wp:effectExtent l="0" t="0" r="5715" b="7620"/>
            <wp:docPr id="18" name="图片 18" descr="3c15c4c0a489048e2676a799742cd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c15c4c0a489048e2676a799742cd9e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51685" cy="382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</w:p>
    <w:p w14:paraId="64464DC0">
      <w:pPr>
        <w:ind w:firstLine="420" w:firstLineChars="200"/>
        <w:jc w:val="left"/>
        <w:rPr>
          <w:rFonts w:ascii="宋体" w:hAnsi="宋体" w:cs="宋体"/>
          <w:sz w:val="24"/>
        </w:rPr>
      </w:pPr>
      <w:r>
        <w:rPr>
          <w:rFonts w:ascii="宋体" w:hAnsi="宋体" w:cs="宋体"/>
          <w:color w:val="FF0000"/>
          <w:szCs w:val="21"/>
        </w:rPr>
        <w:t>【温馨提醒】</w:t>
      </w:r>
      <w:r>
        <w:rPr>
          <w:rFonts w:hint="eastAsia" w:ascii="宋体" w:hAnsi="宋体" w:cs="宋体"/>
          <w:szCs w:val="21"/>
        </w:rPr>
        <w:t>若课程未学完，未完成的任务点以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41300" cy="267335"/>
            <wp:effectExtent l="0" t="0" r="6350" b="18415"/>
            <wp:docPr id="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显示，若</w:t>
      </w:r>
      <w:r>
        <w:rPr>
          <w:rFonts w:ascii="宋体" w:hAnsi="宋体" w:cs="宋体"/>
          <w:szCs w:val="21"/>
        </w:rPr>
        <w:t>章节有</w:t>
      </w:r>
      <w:r>
        <w:rPr>
          <w:rFonts w:hint="eastAsia" w:ascii="宋体" w:hAnsi="宋体" w:cs="宋体"/>
          <w:szCs w:val="21"/>
        </w:rPr>
        <w:t>2个任务点未完成，在章节名称前面会有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84480" cy="233045"/>
            <wp:effectExtent l="0" t="0" r="1270" b="14605"/>
            <wp:docPr id="8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4480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显示，当完成课程章节的任务点，系统会自动以</w:t>
      </w:r>
      <w:r>
        <w:rPr>
          <w:rFonts w:ascii="宋体" w:hAnsi="宋体" w:cs="宋体"/>
          <w:szCs w:val="21"/>
        </w:rPr>
        <w:drawing>
          <wp:inline distT="0" distB="0" distL="114300" distR="114300">
            <wp:extent cx="259080" cy="233045"/>
            <wp:effectExtent l="0" t="0" r="7620" b="14605"/>
            <wp:docPr id="8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9080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Cs w:val="21"/>
        </w:rPr>
        <w:t>显示。</w:t>
      </w:r>
    </w:p>
    <w:p w14:paraId="4D5BE58F">
      <w:p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4、参与讨论</w:t>
      </w:r>
    </w:p>
    <w:p w14:paraId="70D2E9B9">
      <w:pPr>
        <w:ind w:firstLine="420" w:firstLineChars="200"/>
      </w:pPr>
    </w:p>
    <w:p w14:paraId="41DF212C">
      <w:pPr>
        <w:ind w:firstLine="420" w:firstLineChars="200"/>
      </w:pPr>
      <w:r>
        <w:rPr>
          <w:rFonts w:hint="eastAsia"/>
        </w:rPr>
        <w:t>在“任务”栏，点击“讨论”，即可进入课程讨论区。在讨论区点击右上方的编辑按钮，编辑话题，就可以和老师、同学们一起交流分享自己的学习心得啦。</w:t>
      </w:r>
    </w:p>
    <w:p w14:paraId="41785F8F">
      <w:pPr>
        <w:jc w:val="center"/>
      </w:pPr>
      <w:r>
        <w:drawing>
          <wp:inline distT="0" distB="0" distL="114300" distR="114300">
            <wp:extent cx="6560185" cy="3213735"/>
            <wp:effectExtent l="0" t="0" r="12065" b="5715"/>
            <wp:docPr id="84" name="图片 84" descr="bee5e6c242dc9d098fbddc1f91cd3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bee5e6c242dc9d098fbddc1f91cd3b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60185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5D4B7"/>
    <w:p w14:paraId="79933EB7">
      <w:pPr>
        <w:jc w:val="left"/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5、参加课程作业、考试（若有）</w:t>
      </w:r>
    </w:p>
    <w:p w14:paraId="1B1428BE"/>
    <w:p w14:paraId="73F2D1DB">
      <w:pPr>
        <w:ind w:firstLine="420" w:firstLineChars="200"/>
      </w:pPr>
      <w:r>
        <w:t>在“任务”栏——</w:t>
      </w:r>
      <w:r>
        <w:rPr>
          <w:rFonts w:hint="eastAsia"/>
        </w:rPr>
        <w:t>“作业”、</w:t>
      </w:r>
      <w:r>
        <w:t>“考试”，可以看到课程</w:t>
      </w:r>
      <w:r>
        <w:rPr>
          <w:rFonts w:hint="eastAsia"/>
        </w:rPr>
        <w:t>作业、</w:t>
      </w:r>
      <w:r>
        <w:t>考试的相关信息，点击</w:t>
      </w:r>
      <w:r>
        <w:rPr>
          <w:rFonts w:hint="eastAsia"/>
        </w:rPr>
        <w:t>进入</w:t>
      </w:r>
      <w:r>
        <w:t>就可以</w:t>
      </w:r>
      <w:r>
        <w:rPr>
          <w:rFonts w:hint="eastAsia"/>
        </w:rPr>
        <w:t>开始答题</w:t>
      </w:r>
      <w:r>
        <w:t>啦！</w:t>
      </w:r>
    </w:p>
    <w:p w14:paraId="22515C11">
      <w:pPr>
        <w:ind w:firstLine="420" w:firstLineChars="200"/>
        <w:jc w:val="center"/>
      </w:pPr>
      <w:r>
        <w:drawing>
          <wp:inline distT="0" distB="0" distL="114300" distR="114300">
            <wp:extent cx="2329815" cy="3101340"/>
            <wp:effectExtent l="0" t="0" r="13335" b="381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29815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D59D7">
      <w:pPr>
        <w:ind w:firstLine="420" w:firstLineChars="200"/>
        <w:jc w:val="center"/>
      </w:pPr>
    </w:p>
    <w:p w14:paraId="480DE9DA">
      <w:pPr>
        <w:ind w:firstLine="420" w:firstLineChars="200"/>
      </w:pPr>
      <w:r>
        <w:rPr>
          <w:color w:val="FF0000"/>
        </w:rPr>
        <w:t>【温馨提醒】</w:t>
      </w:r>
      <w:r>
        <w:t>同学们要多关注任务这里的消息，在规定的时间参加课程</w:t>
      </w:r>
      <w:r>
        <w:rPr>
          <w:rFonts w:hint="eastAsia"/>
        </w:rPr>
        <w:t>作业、</w:t>
      </w:r>
      <w:r>
        <w:t>考试，以免延误课程分数的获取。</w:t>
      </w:r>
    </w:p>
    <w:p w14:paraId="45CE7D92">
      <w:pPr>
        <w:numPr>
          <w:ilvl w:val="0"/>
          <w:numId w:val="3"/>
        </w:numPr>
        <w:rPr>
          <w:b/>
          <w:bCs/>
          <w:sz w:val="24"/>
          <w:szCs w:val="32"/>
        </w:rPr>
      </w:pPr>
      <w:r>
        <w:rPr>
          <w:rFonts w:hint="eastAsia"/>
          <w:b/>
          <w:bCs/>
          <w:sz w:val="24"/>
          <w:szCs w:val="32"/>
        </w:rPr>
        <w:t>更多</w:t>
      </w:r>
    </w:p>
    <w:p w14:paraId="2B45F8D4">
      <w:pPr>
        <w:rPr>
          <w:b/>
          <w:bCs/>
          <w:sz w:val="24"/>
          <w:szCs w:val="32"/>
        </w:rPr>
      </w:pPr>
    </w:p>
    <w:p w14:paraId="6213EC06">
      <w:pPr>
        <w:ind w:firstLine="420" w:firstLineChars="200"/>
      </w:pPr>
      <w:r>
        <w:rPr>
          <w:rFonts w:hint="eastAsia"/>
        </w:rPr>
        <w:t>点击“更多”——“资料”，可以查阅教师上传的课程拓展学习资料。</w:t>
      </w:r>
    </w:p>
    <w:p w14:paraId="45C16060">
      <w:pPr>
        <w:ind w:firstLine="420" w:firstLineChars="200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831840" cy="3234690"/>
            <wp:effectExtent l="0" t="0" r="16510" b="3810"/>
            <wp:docPr id="24" name="图片 24" descr="1257b973954f807ab5d289650430f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257b973954f807ab5d289650430fbd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C1B80">
      <w:pPr>
        <w:ind w:firstLine="420" w:firstLineChars="200"/>
        <w:jc w:val="both"/>
      </w:pPr>
      <w:r>
        <w:rPr>
          <w:rFonts w:hint="eastAsia" w:ascii="微软雅黑" w:hAnsi="微软雅黑" w:eastAsia="微软雅黑" w:cs="微软雅黑"/>
          <w:szCs w:val="21"/>
        </w:rPr>
        <w:t>注：需要更详细的操作指南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请</w:t>
      </w:r>
      <w:r>
        <w:rPr>
          <w:rFonts w:hint="eastAsia" w:ascii="微软雅黑" w:hAnsi="微软雅黑" w:eastAsia="微软雅黑" w:cs="微软雅黑"/>
          <w:szCs w:val="21"/>
        </w:rPr>
        <w:t>咨询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app</w:t>
      </w:r>
      <w:r>
        <w:rPr>
          <w:rFonts w:hint="eastAsia" w:ascii="微软雅黑" w:hAnsi="微软雅黑" w:eastAsia="微软雅黑" w:cs="微软雅黑"/>
          <w:szCs w:val="21"/>
        </w:rPr>
        <w:t>客服。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>或点击链接：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begin"/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instrText xml:space="preserve"> HYPERLINK "http://passport2.chaoxing.com/login?fid=1467&amp;refer=&amp;newversion=true" </w:instrTex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separate"/>
      </w:r>
      <w:r>
        <w:rPr>
          <w:rStyle w:val="9"/>
          <w:rFonts w:hint="eastAsia" w:ascii="微软雅黑" w:hAnsi="微软雅黑" w:eastAsia="微软雅黑" w:cs="微软雅黑"/>
          <w:szCs w:val="21"/>
          <w:lang w:val="en-US" w:eastAsia="zh-CN"/>
        </w:rPr>
        <w:t>http://passport2.chaoxing.com/login?fid=1467&amp;refer=&amp;newversion=true</w:t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fldChar w:fldCharType="end"/>
      </w:r>
      <w:r>
        <w:rPr>
          <w:rFonts w:hint="eastAsia" w:ascii="微软雅黑" w:hAnsi="微软雅黑" w:eastAsia="微软雅黑" w:cs="微软雅黑"/>
          <w:szCs w:val="21"/>
          <w:lang w:val="en-US" w:eastAsia="zh-CN"/>
        </w:rPr>
        <w:t xml:space="preserve"> 点击右侧客服</w:t>
      </w:r>
    </w:p>
    <w:p w14:paraId="340DB99F"/>
    <w:p w14:paraId="253F6805"/>
    <w:p w14:paraId="3D8AC290"/>
    <w:p w14:paraId="4AFD8011">
      <w:pPr>
        <w:rPr>
          <w:rFonts w:ascii="宋体" w:hAnsi="宋体" w:cs="宋体"/>
          <w:b/>
          <w:color w:val="FF0000"/>
          <w:kern w:val="0"/>
          <w:sz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80D3A9A"/>
    <w:multiLevelType w:val="singleLevel"/>
    <w:tmpl w:val="C80D3A9A"/>
    <w:lvl w:ilvl="0" w:tentative="0">
      <w:start w:val="6"/>
      <w:numFmt w:val="decimal"/>
      <w:suff w:val="nothing"/>
      <w:lvlText w:val="%1、"/>
      <w:lvlJc w:val="left"/>
    </w:lvl>
  </w:abstractNum>
  <w:abstractNum w:abstractNumId="1">
    <w:nsid w:val="5E1AE832"/>
    <w:multiLevelType w:val="singleLevel"/>
    <w:tmpl w:val="5E1AE832"/>
    <w:lvl w:ilvl="0" w:tentative="0">
      <w:start w:val="2"/>
      <w:numFmt w:val="decimal"/>
      <w:suff w:val="nothing"/>
      <w:lvlText w:val="%1."/>
      <w:lvlJc w:val="left"/>
    </w:lvl>
  </w:abstractNum>
  <w:abstractNum w:abstractNumId="2">
    <w:nsid w:val="78456EF5"/>
    <w:multiLevelType w:val="singleLevel"/>
    <w:tmpl w:val="78456EF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M3YjRiZWMzNTg5NWFhY2U4OTEzMTFmY2E5YTViOGQifQ=="/>
  </w:docVars>
  <w:rsids>
    <w:rsidRoot w:val="003468D3"/>
    <w:rsid w:val="000024CA"/>
    <w:rsid w:val="000D1E39"/>
    <w:rsid w:val="001263AD"/>
    <w:rsid w:val="001C2BEF"/>
    <w:rsid w:val="00275A3D"/>
    <w:rsid w:val="003468D3"/>
    <w:rsid w:val="003632D2"/>
    <w:rsid w:val="003C4276"/>
    <w:rsid w:val="003F6E97"/>
    <w:rsid w:val="004309AA"/>
    <w:rsid w:val="00440EB5"/>
    <w:rsid w:val="0048460E"/>
    <w:rsid w:val="004A7DEF"/>
    <w:rsid w:val="005064F0"/>
    <w:rsid w:val="005B41DF"/>
    <w:rsid w:val="0064684A"/>
    <w:rsid w:val="0067441D"/>
    <w:rsid w:val="00781449"/>
    <w:rsid w:val="007B3576"/>
    <w:rsid w:val="008162E7"/>
    <w:rsid w:val="00934A1F"/>
    <w:rsid w:val="00987C9E"/>
    <w:rsid w:val="00987FB8"/>
    <w:rsid w:val="009B523A"/>
    <w:rsid w:val="00A35535"/>
    <w:rsid w:val="00A66AB6"/>
    <w:rsid w:val="00AA036D"/>
    <w:rsid w:val="00AF3C3B"/>
    <w:rsid w:val="00C16D06"/>
    <w:rsid w:val="00C56435"/>
    <w:rsid w:val="00CA40F3"/>
    <w:rsid w:val="00DF2C4A"/>
    <w:rsid w:val="00E07D39"/>
    <w:rsid w:val="00E37089"/>
    <w:rsid w:val="00EB2341"/>
    <w:rsid w:val="00EE1879"/>
    <w:rsid w:val="00FE3BEF"/>
    <w:rsid w:val="00FF4453"/>
    <w:rsid w:val="02DB641B"/>
    <w:rsid w:val="03714FE5"/>
    <w:rsid w:val="03A0064A"/>
    <w:rsid w:val="1E016CB9"/>
    <w:rsid w:val="20927E25"/>
    <w:rsid w:val="27645BAA"/>
    <w:rsid w:val="2A932CCC"/>
    <w:rsid w:val="2BF73390"/>
    <w:rsid w:val="450E39CA"/>
    <w:rsid w:val="4B737B33"/>
    <w:rsid w:val="61802C2E"/>
    <w:rsid w:val="6BA32300"/>
    <w:rsid w:val="73CC262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  <o:rules v:ext="edit">
        <o:r id="V:Rule1" type="connector" idref="#直接箭头连接符 2"/>
        <o:r id="V:Rule2" type="connector" idref="#直接箭头连接符 1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0"/>
    <w:pPr>
      <w:keepNext/>
      <w:keepLines/>
      <w:spacing w:before="340" w:after="120" w:line="578" w:lineRule="auto"/>
      <w:outlineLvl w:val="0"/>
    </w:pPr>
    <w:rPr>
      <w:rFonts w:ascii="宋体" w:hAnsi="宋体"/>
      <w:b/>
      <w:bCs/>
      <w:color w:val="FF0000"/>
      <w:kern w:val="44"/>
      <w:sz w:val="28"/>
      <w:szCs w:val="28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7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Hyperlink"/>
    <w:basedOn w:val="8"/>
    <w:qFormat/>
    <w:uiPriority w:val="0"/>
    <w:rPr>
      <w:color w:val="07519A"/>
      <w:u w:val="none"/>
    </w:rPr>
  </w:style>
  <w:style w:type="character" w:customStyle="1" w:styleId="10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qFormat/>
    <w:uiPriority w:val="99"/>
    <w:rPr>
      <w:sz w:val="18"/>
      <w:szCs w:val="18"/>
    </w:rPr>
  </w:style>
  <w:style w:type="character" w:customStyle="1" w:styleId="12">
    <w:name w:val="标题 1 Char"/>
    <w:basedOn w:val="8"/>
    <w:link w:val="2"/>
    <w:qFormat/>
    <w:uiPriority w:val="0"/>
    <w:rPr>
      <w:rFonts w:ascii="宋体" w:hAnsi="宋体" w:eastAsia="宋体" w:cs="Times New Roman"/>
      <w:b/>
      <w:bCs/>
      <w:color w:val="FF0000"/>
      <w:kern w:val="44"/>
      <w:sz w:val="28"/>
      <w:szCs w:val="28"/>
    </w:rPr>
  </w:style>
  <w:style w:type="character" w:customStyle="1" w:styleId="13">
    <w:name w:val="无间隔 Char"/>
    <w:link w:val="14"/>
    <w:qFormat/>
    <w:uiPriority w:val="0"/>
    <w:rPr>
      <w:rFonts w:ascii="Calibri" w:hAnsi="Calibri" w:eastAsia="宋体"/>
      <w:color w:val="FF0000"/>
      <w:lang w:eastAsia="en-US" w:bidi="en-US"/>
    </w:rPr>
  </w:style>
  <w:style w:type="paragraph" w:styleId="14">
    <w:name w:val="No Spacing"/>
    <w:basedOn w:val="1"/>
    <w:link w:val="13"/>
    <w:qFormat/>
    <w:uiPriority w:val="0"/>
    <w:pPr>
      <w:widowControl/>
      <w:pBdr>
        <w:bottom w:val="single" w:color="FF0000" w:sz="8" w:space="1"/>
      </w:pBdr>
      <w:spacing w:afterLines="50"/>
      <w:jc w:val="left"/>
    </w:pPr>
    <w:rPr>
      <w:rFonts w:ascii="Calibri" w:hAnsi="Calibri" w:cstheme="minorBidi"/>
      <w:color w:val="FF0000"/>
      <w:szCs w:val="22"/>
      <w:lang w:eastAsia="en-US" w:bidi="en-US"/>
    </w:rPr>
  </w:style>
  <w:style w:type="paragraph" w:customStyle="1" w:styleId="15">
    <w:name w:val="功能"/>
    <w:basedOn w:val="1"/>
    <w:qFormat/>
    <w:uiPriority w:val="0"/>
    <w:pPr>
      <w:widowControl/>
      <w:pBdr>
        <w:top w:val="single" w:color="auto" w:sz="4" w:space="1"/>
        <w:bottom w:val="single" w:color="auto" w:sz="4" w:space="1"/>
      </w:pBdr>
      <w:spacing w:line="360" w:lineRule="auto"/>
      <w:jc w:val="left"/>
    </w:pPr>
    <w:rPr>
      <w:rFonts w:ascii="Calibri" w:hAnsi="Calibri"/>
      <w:kern w:val="0"/>
      <w:sz w:val="20"/>
      <w:szCs w:val="20"/>
      <w:lang w:bidi="en-US"/>
    </w:rPr>
  </w:style>
  <w:style w:type="paragraph" w:styleId="16">
    <w:name w:val="List Paragraph"/>
    <w:basedOn w:val="1"/>
    <w:qFormat/>
    <w:uiPriority w:val="0"/>
    <w:pPr>
      <w:ind w:firstLine="420" w:firstLineChars="200"/>
    </w:pPr>
  </w:style>
  <w:style w:type="character" w:customStyle="1" w:styleId="17">
    <w:name w:val="批注框文本 Char"/>
    <w:basedOn w:val="8"/>
    <w:link w:val="3"/>
    <w:semiHidden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  <customShpInfo spid="_x0000_s1027"/>
    <customShpInfo spid="_x0000_s1029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427</Words>
  <Characters>528</Characters>
  <Lines>4</Lines>
  <Paragraphs>1</Paragraphs>
  <TotalTime>0</TotalTime>
  <ScaleCrop>false</ScaleCrop>
  <LinksUpToDate>false</LinksUpToDate>
  <CharactersWithSpaces>532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2019-09-10T03:17:00Z</dcterms:created>
  <dc:creator>user</dc:creator>
  <cp:lastModifiedBy>茶余</cp:lastModifiedBy>
  <dcterms:modified xsi:type="dcterms:W3CDTF">2024-09-11T03:03:32Z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75464D02773E4B21BBD2ECF84770F2D9</vt:lpwstr>
  </property>
</Properties>
</file>